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D5F0E" w:rsidTr="00FD5F0E">
        <w:trPr>
          <w:trHeight w:val="567"/>
        </w:trPr>
        <w:tc>
          <w:tcPr>
            <w:tcW w:w="9923" w:type="dxa"/>
            <w:shd w:val="clear" w:color="auto" w:fill="BCD9DE" w:themeFill="accent5" w:themeFillTint="66"/>
            <w:vAlign w:val="center"/>
          </w:tcPr>
          <w:p w:rsidR="00FD5F0E" w:rsidRDefault="00FD5F0E" w:rsidP="00FD5F0E">
            <w:pPr>
              <w:jc w:val="center"/>
              <w:rPr>
                <w:b/>
              </w:rPr>
            </w:pPr>
            <w:r w:rsidRPr="00FF4C9A">
              <w:rPr>
                <w:b/>
              </w:rPr>
              <w:t>OBRAZAC ZA PROCJENU KVALITETE POSLOVNOG PLANA</w:t>
            </w:r>
          </w:p>
        </w:tc>
      </w:tr>
    </w:tbl>
    <w:p w:rsidR="00A32778" w:rsidRPr="00FF4C9A" w:rsidRDefault="00A32778" w:rsidP="00FD5F0E">
      <w:pPr>
        <w:rPr>
          <w:b/>
        </w:rPr>
      </w:pPr>
    </w:p>
    <w:tbl>
      <w:tblPr>
        <w:tblStyle w:val="Reetkatablice"/>
        <w:tblW w:w="9923" w:type="dxa"/>
        <w:tblInd w:w="-147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FD5F0E" w:rsidTr="00FD5F0E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5F0E" w:rsidRDefault="00FD5F0E" w:rsidP="00FD5F0E">
            <w:r w:rsidRPr="00FD5F0E">
              <w:rPr>
                <w:sz w:val="20"/>
              </w:rPr>
              <w:t>NAZIV PODNOSITELJA PRIJAVE</w:t>
            </w:r>
            <w:r>
              <w:rPr>
                <w:sz w:val="20"/>
              </w:rPr>
              <w:t>: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D5F0E" w:rsidRDefault="00FD5F0E" w:rsidP="00C47703">
            <w:pPr>
              <w:jc w:val="center"/>
            </w:pPr>
          </w:p>
        </w:tc>
      </w:tr>
    </w:tbl>
    <w:p w:rsidR="00FF4C9A" w:rsidRPr="00FF4C9A" w:rsidRDefault="00FF4C9A" w:rsidP="00FD5F0E"/>
    <w:p w:rsidR="00DD0FFB" w:rsidRPr="00DD0FFB" w:rsidRDefault="001645DB" w:rsidP="00DD0FFB">
      <w:pPr>
        <w:spacing w:line="360" w:lineRule="auto"/>
        <w:jc w:val="both"/>
        <w:rPr>
          <w:b/>
          <w:i/>
          <w:sz w:val="21"/>
          <w:szCs w:val="21"/>
        </w:rPr>
      </w:pPr>
      <w:r w:rsidRPr="00CA7668">
        <w:rPr>
          <w:b/>
          <w:i/>
          <w:sz w:val="21"/>
          <w:szCs w:val="21"/>
        </w:rPr>
        <w:t>Legenda za ocjenjivanje kvalitete poslovnog plana:</w:t>
      </w:r>
    </w:p>
    <w:p w:rsidR="000C5233" w:rsidRDefault="007F3754" w:rsidP="00107514">
      <w:pPr>
        <w:spacing w:line="276" w:lineRule="auto"/>
        <w:ind w:left="708" w:firstLine="1"/>
        <w:jc w:val="both"/>
        <w:rPr>
          <w:i/>
          <w:sz w:val="21"/>
          <w:szCs w:val="21"/>
        </w:rPr>
      </w:pPr>
      <w:r w:rsidRPr="00CA7668">
        <w:rPr>
          <w:i/>
          <w:sz w:val="21"/>
          <w:szCs w:val="21"/>
        </w:rPr>
        <w:t>0</w:t>
      </w:r>
      <w:r w:rsidR="001645DB" w:rsidRPr="00CA7668">
        <w:rPr>
          <w:i/>
          <w:sz w:val="21"/>
          <w:szCs w:val="21"/>
        </w:rPr>
        <w:t xml:space="preserve"> </w:t>
      </w:r>
      <w:r w:rsidRPr="00CA7668">
        <w:rPr>
          <w:i/>
          <w:sz w:val="21"/>
          <w:szCs w:val="21"/>
        </w:rPr>
        <w:t>=</w:t>
      </w:r>
      <w:r w:rsidR="001645DB" w:rsidRPr="00CA7668">
        <w:rPr>
          <w:i/>
          <w:sz w:val="21"/>
          <w:szCs w:val="21"/>
        </w:rPr>
        <w:t xml:space="preserve"> </w:t>
      </w:r>
      <w:r w:rsidR="00DB48B0" w:rsidRPr="00CA7668">
        <w:rPr>
          <w:i/>
          <w:sz w:val="21"/>
          <w:szCs w:val="21"/>
        </w:rPr>
        <w:t>ne može se ocijeniti</w:t>
      </w:r>
      <w:r w:rsidR="001645DB" w:rsidRPr="00CA7668">
        <w:rPr>
          <w:i/>
          <w:sz w:val="21"/>
          <w:szCs w:val="21"/>
        </w:rPr>
        <w:t>;</w:t>
      </w:r>
      <w:r w:rsidR="00DD0FFB">
        <w:rPr>
          <w:i/>
          <w:sz w:val="21"/>
          <w:szCs w:val="21"/>
        </w:rPr>
        <w:t xml:space="preserve"> </w:t>
      </w:r>
      <w:r w:rsidRPr="00CA7668">
        <w:rPr>
          <w:i/>
          <w:sz w:val="21"/>
          <w:szCs w:val="21"/>
        </w:rPr>
        <w:t>1</w:t>
      </w:r>
      <w:r w:rsidR="001645DB" w:rsidRPr="00CA7668">
        <w:rPr>
          <w:i/>
          <w:sz w:val="21"/>
          <w:szCs w:val="21"/>
        </w:rPr>
        <w:t xml:space="preserve"> </w:t>
      </w:r>
      <w:r w:rsidRPr="00CA7668">
        <w:rPr>
          <w:i/>
          <w:sz w:val="21"/>
          <w:szCs w:val="21"/>
        </w:rPr>
        <w:t>=</w:t>
      </w:r>
      <w:r w:rsidR="001645DB" w:rsidRPr="00CA7668">
        <w:rPr>
          <w:i/>
          <w:sz w:val="21"/>
          <w:szCs w:val="21"/>
        </w:rPr>
        <w:t xml:space="preserve"> uglavnom ne;</w:t>
      </w:r>
      <w:r w:rsidR="00107514">
        <w:rPr>
          <w:i/>
          <w:sz w:val="21"/>
          <w:szCs w:val="21"/>
        </w:rPr>
        <w:t xml:space="preserve"> </w:t>
      </w:r>
      <w:r w:rsidRPr="00CA7668">
        <w:rPr>
          <w:i/>
          <w:sz w:val="21"/>
          <w:szCs w:val="21"/>
        </w:rPr>
        <w:t>2</w:t>
      </w:r>
      <w:r w:rsidR="001645DB" w:rsidRPr="00CA7668">
        <w:rPr>
          <w:i/>
          <w:sz w:val="21"/>
          <w:szCs w:val="21"/>
        </w:rPr>
        <w:t xml:space="preserve"> </w:t>
      </w:r>
      <w:r w:rsidR="000C5233" w:rsidRPr="00CA7668">
        <w:rPr>
          <w:i/>
          <w:sz w:val="21"/>
          <w:szCs w:val="21"/>
        </w:rPr>
        <w:t>=</w:t>
      </w:r>
      <w:r w:rsidR="001645DB" w:rsidRPr="00CA7668">
        <w:rPr>
          <w:i/>
          <w:sz w:val="21"/>
          <w:szCs w:val="21"/>
        </w:rPr>
        <w:t xml:space="preserve"> </w:t>
      </w:r>
      <w:r w:rsidRPr="00CA7668">
        <w:rPr>
          <w:i/>
          <w:sz w:val="21"/>
          <w:szCs w:val="21"/>
        </w:rPr>
        <w:t>djelomično</w:t>
      </w:r>
      <w:r w:rsidR="001645DB" w:rsidRPr="00CA7668">
        <w:rPr>
          <w:i/>
          <w:sz w:val="21"/>
          <w:szCs w:val="21"/>
        </w:rPr>
        <w:t>;</w:t>
      </w:r>
      <w:r w:rsidR="00DD0FFB">
        <w:rPr>
          <w:i/>
          <w:sz w:val="21"/>
          <w:szCs w:val="21"/>
        </w:rPr>
        <w:t xml:space="preserve"> </w:t>
      </w:r>
      <w:r w:rsidRPr="00CA7668">
        <w:rPr>
          <w:i/>
          <w:sz w:val="21"/>
          <w:szCs w:val="21"/>
        </w:rPr>
        <w:t>3</w:t>
      </w:r>
      <w:r w:rsidR="001645DB" w:rsidRPr="00CA7668">
        <w:rPr>
          <w:i/>
          <w:sz w:val="21"/>
          <w:szCs w:val="21"/>
        </w:rPr>
        <w:t xml:space="preserve"> </w:t>
      </w:r>
      <w:r w:rsidR="000C5233" w:rsidRPr="00CA7668">
        <w:rPr>
          <w:i/>
          <w:sz w:val="21"/>
          <w:szCs w:val="21"/>
        </w:rPr>
        <w:t>=</w:t>
      </w:r>
      <w:r w:rsidR="00DD0FFB">
        <w:rPr>
          <w:i/>
          <w:sz w:val="21"/>
          <w:szCs w:val="21"/>
        </w:rPr>
        <w:t xml:space="preserve"> </w:t>
      </w:r>
      <w:r w:rsidR="000C5233" w:rsidRPr="00CA7668">
        <w:rPr>
          <w:i/>
          <w:sz w:val="21"/>
          <w:szCs w:val="21"/>
        </w:rPr>
        <w:t>u potpunosti da</w:t>
      </w:r>
    </w:p>
    <w:p w:rsidR="00823CEB" w:rsidRPr="00CA7668" w:rsidRDefault="00823CEB" w:rsidP="00DD0FFB">
      <w:pPr>
        <w:spacing w:line="360" w:lineRule="auto"/>
        <w:ind w:left="708" w:firstLine="1"/>
        <w:jc w:val="both"/>
        <w:rPr>
          <w:i/>
          <w:sz w:val="21"/>
          <w:szCs w:val="21"/>
        </w:rPr>
      </w:pPr>
    </w:p>
    <w:p w:rsidR="00C47703" w:rsidRPr="00DD0FFB" w:rsidRDefault="00C47703" w:rsidP="00C47703">
      <w:pPr>
        <w:jc w:val="center"/>
        <w:rPr>
          <w:i/>
          <w:sz w:val="16"/>
          <w:szCs w:val="1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073"/>
        <w:gridCol w:w="811"/>
        <w:gridCol w:w="771"/>
        <w:gridCol w:w="709"/>
        <w:gridCol w:w="680"/>
      </w:tblGrid>
      <w:tr w:rsidR="00DD0FFB" w:rsidRPr="00E51663" w:rsidTr="00107514">
        <w:trPr>
          <w:trHeight w:val="587"/>
        </w:trPr>
        <w:tc>
          <w:tcPr>
            <w:tcW w:w="675" w:type="dxa"/>
            <w:tcBorders>
              <w:bottom w:val="double" w:sz="4" w:space="0" w:color="297FD5" w:themeColor="accent3"/>
            </w:tcBorders>
            <w:shd w:val="clear" w:color="auto" w:fill="BCD9DE" w:themeFill="accent5" w:themeFillTint="66"/>
            <w:vAlign w:val="center"/>
          </w:tcPr>
          <w:p w:rsidR="00DD0FFB" w:rsidRPr="00E51663" w:rsidRDefault="00DD0FFB" w:rsidP="00E51663">
            <w:pPr>
              <w:jc w:val="center"/>
              <w:rPr>
                <w:sz w:val="22"/>
                <w:szCs w:val="22"/>
              </w:rPr>
            </w:pPr>
            <w:r w:rsidRPr="00E51663">
              <w:rPr>
                <w:sz w:val="22"/>
                <w:szCs w:val="22"/>
              </w:rPr>
              <w:t>r.br.</w:t>
            </w:r>
          </w:p>
        </w:tc>
        <w:tc>
          <w:tcPr>
            <w:tcW w:w="6073" w:type="dxa"/>
            <w:tcBorders>
              <w:bottom w:val="double" w:sz="4" w:space="0" w:color="297FD5" w:themeColor="accent3"/>
            </w:tcBorders>
            <w:shd w:val="clear" w:color="auto" w:fill="BCD9DE" w:themeFill="accent5" w:themeFillTint="66"/>
            <w:vAlign w:val="center"/>
          </w:tcPr>
          <w:p w:rsidR="00DD0FFB" w:rsidRPr="00563D55" w:rsidRDefault="00DD0FFB" w:rsidP="00173ADA">
            <w:pPr>
              <w:rPr>
                <w:b/>
                <w:sz w:val="22"/>
                <w:szCs w:val="22"/>
              </w:rPr>
            </w:pPr>
            <w:r w:rsidRPr="000D7580">
              <w:rPr>
                <w:b/>
                <w:sz w:val="20"/>
                <w:szCs w:val="22"/>
              </w:rPr>
              <w:t>ELEMENTI ZA OCJENJI</w:t>
            </w:r>
            <w:r w:rsidR="00173ADA">
              <w:rPr>
                <w:b/>
                <w:sz w:val="20"/>
                <w:szCs w:val="22"/>
              </w:rPr>
              <w:t>VANJE KVALITETE POSLOVNOG PLANA</w:t>
            </w:r>
            <w:r w:rsidRPr="000D7580">
              <w:rPr>
                <w:b/>
                <w:sz w:val="20"/>
                <w:szCs w:val="22"/>
              </w:rPr>
              <w:t xml:space="preserve"> PROŠIRENJA DJELATNOSTI</w:t>
            </w:r>
          </w:p>
        </w:tc>
        <w:tc>
          <w:tcPr>
            <w:tcW w:w="811" w:type="dxa"/>
            <w:tcBorders>
              <w:bottom w:val="double" w:sz="4" w:space="0" w:color="297FD5" w:themeColor="accent3"/>
            </w:tcBorders>
            <w:shd w:val="clear" w:color="auto" w:fill="BCD9DE" w:themeFill="accent5" w:themeFillTint="66"/>
            <w:vAlign w:val="center"/>
          </w:tcPr>
          <w:p w:rsidR="00DD0FFB" w:rsidRPr="00E51663" w:rsidRDefault="00DD0FFB" w:rsidP="00E51663">
            <w:pPr>
              <w:jc w:val="center"/>
              <w:rPr>
                <w:b/>
                <w:sz w:val="22"/>
                <w:szCs w:val="22"/>
              </w:rPr>
            </w:pPr>
            <w:r w:rsidRPr="00E5166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71" w:type="dxa"/>
            <w:tcBorders>
              <w:bottom w:val="double" w:sz="4" w:space="0" w:color="297FD5" w:themeColor="accent3"/>
            </w:tcBorders>
            <w:shd w:val="clear" w:color="auto" w:fill="BCD9DE" w:themeFill="accent5" w:themeFillTint="66"/>
            <w:vAlign w:val="center"/>
          </w:tcPr>
          <w:p w:rsidR="00DD0FFB" w:rsidRPr="00E51663" w:rsidRDefault="00DD0FFB" w:rsidP="00E51663">
            <w:pPr>
              <w:jc w:val="center"/>
              <w:rPr>
                <w:b/>
                <w:sz w:val="22"/>
                <w:szCs w:val="22"/>
              </w:rPr>
            </w:pPr>
            <w:r w:rsidRPr="00E5166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double" w:sz="4" w:space="0" w:color="297FD5" w:themeColor="accent3"/>
            </w:tcBorders>
            <w:shd w:val="clear" w:color="auto" w:fill="BCD9DE" w:themeFill="accent5" w:themeFillTint="66"/>
            <w:vAlign w:val="center"/>
          </w:tcPr>
          <w:p w:rsidR="00DD0FFB" w:rsidRPr="00E51663" w:rsidRDefault="00DD0FFB" w:rsidP="00E51663">
            <w:pPr>
              <w:jc w:val="center"/>
              <w:rPr>
                <w:b/>
                <w:sz w:val="22"/>
                <w:szCs w:val="22"/>
              </w:rPr>
            </w:pPr>
            <w:r w:rsidRPr="00E5166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bottom w:val="double" w:sz="4" w:space="0" w:color="297FD5" w:themeColor="accent3"/>
            </w:tcBorders>
            <w:shd w:val="clear" w:color="auto" w:fill="BCD9DE" w:themeFill="accent5" w:themeFillTint="66"/>
            <w:vAlign w:val="center"/>
          </w:tcPr>
          <w:p w:rsidR="00DD0FFB" w:rsidRPr="00E51663" w:rsidRDefault="00DD0FFB" w:rsidP="00E51663">
            <w:pPr>
              <w:jc w:val="center"/>
              <w:rPr>
                <w:b/>
                <w:sz w:val="22"/>
                <w:szCs w:val="22"/>
              </w:rPr>
            </w:pPr>
            <w:r w:rsidRPr="00E51663">
              <w:rPr>
                <w:b/>
                <w:sz w:val="22"/>
                <w:szCs w:val="22"/>
              </w:rPr>
              <w:t>3</w:t>
            </w:r>
          </w:p>
        </w:tc>
      </w:tr>
      <w:tr w:rsidR="00DD0FFB" w:rsidRPr="00E51663" w:rsidTr="00107514">
        <w:trPr>
          <w:trHeight w:val="882"/>
        </w:trPr>
        <w:tc>
          <w:tcPr>
            <w:tcW w:w="675" w:type="dxa"/>
            <w:tcBorders>
              <w:top w:val="double" w:sz="4" w:space="0" w:color="297FD5" w:themeColor="accent3"/>
            </w:tcBorders>
            <w:shd w:val="clear" w:color="auto" w:fill="auto"/>
            <w:vAlign w:val="center"/>
          </w:tcPr>
          <w:p w:rsidR="00DD0FFB" w:rsidRPr="000D7580" w:rsidRDefault="00DD0FFB" w:rsidP="00E51663">
            <w:pPr>
              <w:jc w:val="center"/>
              <w:rPr>
                <w:sz w:val="22"/>
                <w:szCs w:val="22"/>
              </w:rPr>
            </w:pPr>
            <w:r w:rsidRPr="000D7580">
              <w:rPr>
                <w:sz w:val="22"/>
                <w:szCs w:val="22"/>
              </w:rPr>
              <w:t>1.</w:t>
            </w:r>
          </w:p>
        </w:tc>
        <w:tc>
          <w:tcPr>
            <w:tcW w:w="6073" w:type="dxa"/>
            <w:tcBorders>
              <w:top w:val="double" w:sz="4" w:space="0" w:color="297FD5" w:themeColor="accent3"/>
            </w:tcBorders>
            <w:shd w:val="clear" w:color="auto" w:fill="auto"/>
            <w:vAlign w:val="center"/>
          </w:tcPr>
          <w:p w:rsidR="00DD0FFB" w:rsidRPr="000D7580" w:rsidRDefault="002065D0" w:rsidP="00206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A789B">
              <w:rPr>
                <w:sz w:val="22"/>
                <w:szCs w:val="22"/>
              </w:rPr>
              <w:t xml:space="preserve">rijavljeni poslovni plan </w:t>
            </w:r>
            <w:r>
              <w:rPr>
                <w:sz w:val="22"/>
                <w:szCs w:val="22"/>
              </w:rPr>
              <w:t xml:space="preserve">predstavlja </w:t>
            </w:r>
            <w:r w:rsidR="006A789B">
              <w:rPr>
                <w:sz w:val="22"/>
                <w:szCs w:val="22"/>
              </w:rPr>
              <w:t>proširenje postojeće djelatnosti</w:t>
            </w:r>
          </w:p>
        </w:tc>
        <w:tc>
          <w:tcPr>
            <w:tcW w:w="811" w:type="dxa"/>
            <w:tcBorders>
              <w:top w:val="double" w:sz="4" w:space="0" w:color="297FD5" w:themeColor="accent3"/>
            </w:tcBorders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double" w:sz="4" w:space="0" w:color="297FD5" w:themeColor="accent3"/>
            </w:tcBorders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297FD5" w:themeColor="accent3"/>
            </w:tcBorders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297FD5" w:themeColor="accent3"/>
            </w:tcBorders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FFB" w:rsidRPr="00E51663" w:rsidTr="00DD0FFB">
        <w:trPr>
          <w:trHeight w:val="882"/>
        </w:trPr>
        <w:tc>
          <w:tcPr>
            <w:tcW w:w="675" w:type="dxa"/>
            <w:shd w:val="clear" w:color="auto" w:fill="auto"/>
            <w:vAlign w:val="center"/>
          </w:tcPr>
          <w:p w:rsidR="00DD0FFB" w:rsidRPr="000D7580" w:rsidRDefault="00DD0FFB" w:rsidP="00E5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DD0FFB" w:rsidRPr="000D7580" w:rsidRDefault="0051721E" w:rsidP="00206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F1E67">
              <w:rPr>
                <w:sz w:val="22"/>
                <w:szCs w:val="22"/>
              </w:rPr>
              <w:t xml:space="preserve">odnositelj </w:t>
            </w:r>
            <w:r>
              <w:rPr>
                <w:sz w:val="22"/>
                <w:szCs w:val="22"/>
              </w:rPr>
              <w:t>prijave</w:t>
            </w:r>
            <w:r w:rsidRPr="008F1E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raspolaže </w:t>
            </w:r>
            <w:r w:rsidRPr="008F1E67">
              <w:rPr>
                <w:sz w:val="22"/>
                <w:szCs w:val="22"/>
              </w:rPr>
              <w:t>odgovarajućim materijalnim i ljudskim kapacitetima za orga</w:t>
            </w:r>
            <w:bookmarkStart w:id="0" w:name="_GoBack"/>
            <w:bookmarkEnd w:id="0"/>
            <w:r w:rsidRPr="008F1E67">
              <w:rPr>
                <w:sz w:val="22"/>
                <w:szCs w:val="22"/>
              </w:rPr>
              <w:t>nizaciju i p</w:t>
            </w:r>
            <w:r>
              <w:rPr>
                <w:sz w:val="22"/>
                <w:szCs w:val="22"/>
              </w:rPr>
              <w:t>rovedbu poslovnog plana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FFB" w:rsidRPr="00E51663" w:rsidTr="00DD0FFB">
        <w:trPr>
          <w:trHeight w:val="882"/>
        </w:trPr>
        <w:tc>
          <w:tcPr>
            <w:tcW w:w="675" w:type="dxa"/>
            <w:shd w:val="clear" w:color="auto" w:fill="auto"/>
            <w:vAlign w:val="center"/>
          </w:tcPr>
          <w:p w:rsidR="00DD0FFB" w:rsidRPr="000D7580" w:rsidRDefault="00DD0FFB" w:rsidP="00E5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D7580">
              <w:rPr>
                <w:sz w:val="22"/>
                <w:szCs w:val="22"/>
              </w:rPr>
              <w:t>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DD0FFB" w:rsidRPr="008F1E67" w:rsidRDefault="0051721E" w:rsidP="006A789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Pr="008F1E67">
              <w:rPr>
                <w:color w:val="000000"/>
                <w:sz w:val="22"/>
                <w:szCs w:val="22"/>
              </w:rPr>
              <w:t xml:space="preserve">ktivnosti poslovnog plana </w:t>
            </w:r>
            <w:r>
              <w:rPr>
                <w:color w:val="000000"/>
                <w:sz w:val="22"/>
                <w:szCs w:val="22"/>
              </w:rPr>
              <w:t xml:space="preserve">su </w:t>
            </w:r>
            <w:r w:rsidRPr="008F1E67">
              <w:rPr>
                <w:color w:val="000000"/>
                <w:sz w:val="22"/>
                <w:szCs w:val="22"/>
              </w:rPr>
              <w:t>jasne, opravdane i razumljive te osmišljene u svrhu postizanja ciljeva poslovnog plana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FFB" w:rsidRPr="00E51663" w:rsidTr="00DD0FFB">
        <w:trPr>
          <w:trHeight w:val="882"/>
        </w:trPr>
        <w:tc>
          <w:tcPr>
            <w:tcW w:w="675" w:type="dxa"/>
            <w:shd w:val="clear" w:color="auto" w:fill="auto"/>
            <w:vAlign w:val="center"/>
          </w:tcPr>
          <w:p w:rsidR="00DD0FFB" w:rsidRPr="000D7580" w:rsidRDefault="00DD0FFB" w:rsidP="00E5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D7580">
              <w:rPr>
                <w:sz w:val="22"/>
                <w:szCs w:val="22"/>
              </w:rPr>
              <w:t>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DD0FFB" w:rsidRPr="008F1E67" w:rsidRDefault="0051721E" w:rsidP="00F65D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Proizvodi/usluge kojima se namjerava proširiti postojeće poslovanje </w:t>
            </w:r>
            <w:r w:rsidR="00F65D82">
              <w:rPr>
                <w:color w:val="000000"/>
                <w:sz w:val="22"/>
                <w:szCs w:val="22"/>
              </w:rPr>
              <w:t>imaju preduvjete za široku primjenjivost na tržištu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FFB" w:rsidRPr="00E51663" w:rsidTr="00DD0FFB">
        <w:trPr>
          <w:trHeight w:val="882"/>
        </w:trPr>
        <w:tc>
          <w:tcPr>
            <w:tcW w:w="675" w:type="dxa"/>
            <w:shd w:val="clear" w:color="auto" w:fill="auto"/>
            <w:vAlign w:val="center"/>
          </w:tcPr>
          <w:p w:rsidR="00DD0FFB" w:rsidRPr="000D7580" w:rsidRDefault="00DD0FFB" w:rsidP="00D01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D7580">
              <w:rPr>
                <w:sz w:val="22"/>
                <w:szCs w:val="22"/>
              </w:rPr>
              <w:t>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DD0FFB" w:rsidRPr="008F1E67" w:rsidRDefault="0051721E" w:rsidP="003C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Predstavljeni poslovni plan</w:t>
            </w:r>
            <w:r w:rsidRPr="008F1E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može </w:t>
            </w:r>
            <w:r w:rsidRPr="008F1E67">
              <w:rPr>
                <w:sz w:val="22"/>
                <w:szCs w:val="22"/>
              </w:rPr>
              <w:t>dovesti do unaprjeđenja poslovanja i boljeg pozicioniranja na tržištu</w:t>
            </w:r>
            <w:r w:rsidR="003C226F">
              <w:rPr>
                <w:sz w:val="22"/>
                <w:szCs w:val="22"/>
              </w:rPr>
              <w:t xml:space="preserve"> u planiranom</w:t>
            </w:r>
            <w:r w:rsidR="005246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vremenskom roku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FFB" w:rsidRPr="00E51663" w:rsidTr="00DD0FFB">
        <w:trPr>
          <w:trHeight w:val="882"/>
        </w:trPr>
        <w:tc>
          <w:tcPr>
            <w:tcW w:w="675" w:type="dxa"/>
            <w:shd w:val="clear" w:color="auto" w:fill="auto"/>
            <w:vAlign w:val="center"/>
          </w:tcPr>
          <w:p w:rsidR="00DD0FFB" w:rsidRPr="000D7580" w:rsidRDefault="00DD0FFB" w:rsidP="00D01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DD0FFB" w:rsidRPr="008F1E67" w:rsidRDefault="002A7370" w:rsidP="006A7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Odgovorna osoba za provedbu poslovnog plana posjeduje znanja, vještine i iskustvo bitne za provedbu istog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D0FFB" w:rsidRPr="00FD0F85" w:rsidRDefault="00DD0FFB" w:rsidP="00B208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721E" w:rsidRPr="00E51663" w:rsidTr="00DD0FFB">
        <w:trPr>
          <w:trHeight w:val="882"/>
        </w:trPr>
        <w:tc>
          <w:tcPr>
            <w:tcW w:w="675" w:type="dxa"/>
            <w:shd w:val="clear" w:color="auto" w:fill="auto"/>
            <w:vAlign w:val="center"/>
          </w:tcPr>
          <w:p w:rsidR="0051721E" w:rsidRPr="000D7580" w:rsidRDefault="0051721E" w:rsidP="0051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D75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51721E" w:rsidRPr="008F1E67" w:rsidRDefault="0051721E" w:rsidP="0051721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8F1E67">
              <w:rPr>
                <w:color w:val="000000"/>
                <w:sz w:val="22"/>
                <w:szCs w:val="22"/>
              </w:rPr>
              <w:t xml:space="preserve">redloženi proračun prijavitelja jasno </w:t>
            </w:r>
            <w:r>
              <w:rPr>
                <w:color w:val="000000"/>
                <w:sz w:val="22"/>
                <w:szCs w:val="22"/>
              </w:rPr>
              <w:t xml:space="preserve">je </w:t>
            </w:r>
            <w:r w:rsidRPr="008F1E67">
              <w:rPr>
                <w:color w:val="000000"/>
                <w:sz w:val="22"/>
                <w:szCs w:val="22"/>
              </w:rPr>
              <w:t>razrađen i smisleno povezan s predloženim poslovnim planom proširenja djelatnosti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1721E" w:rsidRPr="00FD0F85" w:rsidRDefault="0051721E" w:rsidP="00517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51721E" w:rsidRPr="00FD0F85" w:rsidRDefault="0051721E" w:rsidP="00517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1721E" w:rsidRPr="00FD0F85" w:rsidRDefault="0051721E" w:rsidP="00517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1721E" w:rsidRPr="00FD0F85" w:rsidRDefault="0051721E" w:rsidP="00517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721E" w:rsidRPr="00E51663" w:rsidTr="00DD0FFB">
        <w:trPr>
          <w:trHeight w:val="882"/>
        </w:trPr>
        <w:tc>
          <w:tcPr>
            <w:tcW w:w="675" w:type="dxa"/>
            <w:shd w:val="clear" w:color="auto" w:fill="auto"/>
            <w:vAlign w:val="center"/>
          </w:tcPr>
          <w:p w:rsidR="0051721E" w:rsidRPr="000D7580" w:rsidRDefault="0051721E" w:rsidP="0051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D7580">
              <w:rPr>
                <w:sz w:val="22"/>
                <w:szCs w:val="22"/>
              </w:rPr>
              <w:t>.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51721E" w:rsidRPr="008F1E67" w:rsidRDefault="0051721E" w:rsidP="00517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8F1E67">
              <w:rPr>
                <w:sz w:val="22"/>
                <w:szCs w:val="22"/>
              </w:rPr>
              <w:t xml:space="preserve">inancijska konstrukcija </w:t>
            </w:r>
            <w:r>
              <w:rPr>
                <w:sz w:val="22"/>
                <w:szCs w:val="22"/>
              </w:rPr>
              <w:t xml:space="preserve">je </w:t>
            </w:r>
            <w:r w:rsidRPr="008F1E67">
              <w:rPr>
                <w:sz w:val="22"/>
                <w:szCs w:val="22"/>
              </w:rPr>
              <w:t>dovoljno realno postavljena za dugo</w:t>
            </w:r>
            <w:r>
              <w:rPr>
                <w:sz w:val="22"/>
                <w:szCs w:val="22"/>
              </w:rPr>
              <w:t>ročnu održivost poslovnog plana</w:t>
            </w:r>
            <w:r w:rsidRPr="008F1E67">
              <w:rPr>
                <w:sz w:val="22"/>
                <w:szCs w:val="22"/>
              </w:rPr>
              <w:t xml:space="preserve"> nakon isplate poticajnih sredstava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1721E" w:rsidRPr="00FD0F85" w:rsidRDefault="0051721E" w:rsidP="00517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51721E" w:rsidRPr="00FD0F85" w:rsidRDefault="0051721E" w:rsidP="00517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1721E" w:rsidRPr="00FD0F85" w:rsidRDefault="0051721E" w:rsidP="00517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1721E" w:rsidRPr="00FD0F85" w:rsidRDefault="0051721E" w:rsidP="0051721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7668" w:rsidRPr="00CA7668" w:rsidRDefault="00CA7668" w:rsidP="00CA7668">
      <w:pPr>
        <w:jc w:val="both"/>
        <w:rPr>
          <w:b/>
          <w:i/>
          <w:sz w:val="12"/>
          <w:szCs w:val="12"/>
        </w:rPr>
      </w:pPr>
    </w:p>
    <w:p w:rsidR="00632E7B" w:rsidRDefault="00B6319B" w:rsidP="00A332A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107950</wp:posOffset>
                </wp:positionV>
                <wp:extent cx="580390" cy="294005"/>
                <wp:effectExtent l="10795" t="15875" r="1841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AC" w:rsidRPr="00FD0F85" w:rsidRDefault="006917AC" w:rsidP="00B208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5.15pt;margin-top:8.5pt;width:45.7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" strokeweight="1.5pt">
                <v:textbox>
                  <w:txbxContent>
                    <w:p w:rsidR="006917AC" w:rsidRPr="00FD0F85" w:rsidRDefault="006917AC" w:rsidP="00B208B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274C" w:rsidRPr="00FF4C9A" w:rsidRDefault="00A332A4" w:rsidP="00FF4C9A">
      <w:pPr>
        <w:jc w:val="both"/>
      </w:pPr>
      <w:r w:rsidRPr="00FF4C9A">
        <w:t xml:space="preserve">Procjenom kvalitete poslovnog plana, </w:t>
      </w:r>
      <w:r w:rsidR="00FF4C9A">
        <w:t>ostvareno je</w:t>
      </w:r>
      <w:r w:rsidRPr="00FF4C9A">
        <w:t xml:space="preserve"> </w:t>
      </w:r>
      <w:r w:rsidR="009811AC" w:rsidRPr="00FF4C9A">
        <w:rPr>
          <w:b/>
        </w:rPr>
        <w:t>ukupno</w:t>
      </w:r>
      <w:r w:rsidR="00B208B4">
        <w:t xml:space="preserve">                      </w:t>
      </w:r>
      <w:r w:rsidR="003F1629">
        <w:t xml:space="preserve"> </w:t>
      </w:r>
      <w:r w:rsidRPr="00FF4C9A">
        <w:rPr>
          <w:b/>
        </w:rPr>
        <w:t xml:space="preserve">bodova, </w:t>
      </w:r>
      <w:r w:rsidRPr="00FF4C9A">
        <w:t xml:space="preserve">od </w:t>
      </w:r>
      <w:r w:rsidR="00DD0FFB">
        <w:t>24</w:t>
      </w:r>
      <w:r w:rsidRPr="00FF4C9A">
        <w:t xml:space="preserve"> mogućih.</w:t>
      </w:r>
    </w:p>
    <w:p w:rsidR="00632E7B" w:rsidRDefault="00632E7B" w:rsidP="00A332A4"/>
    <w:p w:rsidR="00DD0FFB" w:rsidRDefault="00DD0FFB" w:rsidP="00A332A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C0904" w:rsidTr="00107514">
        <w:trPr>
          <w:trHeight w:val="397"/>
        </w:trPr>
        <w:tc>
          <w:tcPr>
            <w:tcW w:w="9776" w:type="dxa"/>
            <w:shd w:val="clear" w:color="auto" w:fill="DDECEE" w:themeFill="accent5" w:themeFillTint="33"/>
            <w:vAlign w:val="center"/>
          </w:tcPr>
          <w:p w:rsidR="009C0904" w:rsidRPr="001711DC" w:rsidRDefault="00107514" w:rsidP="00107514">
            <w:pPr>
              <w:jc w:val="center"/>
              <w:rPr>
                <w:b/>
                <w:sz w:val="22"/>
                <w:szCs w:val="22"/>
              </w:rPr>
            </w:pPr>
            <w:r w:rsidRPr="00107514">
              <w:rPr>
                <w:b/>
              </w:rPr>
              <w:t>NAPOMENA:</w:t>
            </w:r>
          </w:p>
        </w:tc>
      </w:tr>
      <w:tr w:rsidR="009C0904" w:rsidTr="00107514">
        <w:tc>
          <w:tcPr>
            <w:tcW w:w="9776" w:type="dxa"/>
            <w:shd w:val="clear" w:color="auto" w:fill="auto"/>
          </w:tcPr>
          <w:p w:rsidR="009C0904" w:rsidRDefault="009C0904" w:rsidP="0009274C"/>
          <w:p w:rsidR="009C0904" w:rsidRDefault="009C0904" w:rsidP="0009274C"/>
          <w:p w:rsidR="009C0904" w:rsidRDefault="009C0904" w:rsidP="0009274C"/>
          <w:p w:rsidR="00555219" w:rsidRDefault="00555219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  <w:p w:rsidR="009C0904" w:rsidRDefault="009C0904" w:rsidP="0009274C"/>
        </w:tc>
      </w:tr>
    </w:tbl>
    <w:p w:rsidR="009C0904" w:rsidRDefault="009C0904" w:rsidP="0009274C"/>
    <w:p w:rsidR="009C0904" w:rsidRPr="0009274C" w:rsidRDefault="009C0904" w:rsidP="0009274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</w:tblGrid>
      <w:tr w:rsidR="0009274C" w:rsidTr="00107514">
        <w:trPr>
          <w:trHeight w:val="454"/>
        </w:trPr>
        <w:tc>
          <w:tcPr>
            <w:tcW w:w="9889" w:type="dxa"/>
            <w:gridSpan w:val="2"/>
            <w:shd w:val="clear" w:color="auto" w:fill="DDECEE" w:themeFill="accent5" w:themeFillTint="33"/>
            <w:vAlign w:val="center"/>
          </w:tcPr>
          <w:p w:rsidR="0009274C" w:rsidRPr="00E51663" w:rsidRDefault="0009274C" w:rsidP="00E51663">
            <w:pPr>
              <w:jc w:val="center"/>
              <w:rPr>
                <w:b/>
              </w:rPr>
            </w:pPr>
            <w:r w:rsidRPr="00E51663">
              <w:rPr>
                <w:b/>
              </w:rPr>
              <w:t>Procjenu poslovnog plana izvršila/o:</w:t>
            </w:r>
          </w:p>
        </w:tc>
      </w:tr>
      <w:tr w:rsidR="0009274C" w:rsidTr="00FF4C9A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09274C" w:rsidRDefault="0009274C" w:rsidP="0009274C">
            <w:r>
              <w:t>IME I PREZIME: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09274C" w:rsidRDefault="0009274C" w:rsidP="0009274C"/>
        </w:tc>
      </w:tr>
      <w:tr w:rsidR="0009274C" w:rsidTr="00FF4C9A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09274C" w:rsidRDefault="0009274C" w:rsidP="0009274C">
            <w:r>
              <w:t>Organizacijska jedinica: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09274C" w:rsidRDefault="0009274C" w:rsidP="0009274C"/>
        </w:tc>
      </w:tr>
      <w:tr w:rsidR="0009274C" w:rsidTr="00FF4C9A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09274C" w:rsidRDefault="0009274C" w:rsidP="0009274C">
            <w:r>
              <w:t>Potpis: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09274C" w:rsidRDefault="0009274C" w:rsidP="0009274C"/>
        </w:tc>
      </w:tr>
      <w:tr w:rsidR="0009274C" w:rsidTr="00FF4C9A">
        <w:trPr>
          <w:trHeight w:val="454"/>
        </w:trPr>
        <w:tc>
          <w:tcPr>
            <w:tcW w:w="2628" w:type="dxa"/>
            <w:shd w:val="clear" w:color="auto" w:fill="auto"/>
            <w:vAlign w:val="center"/>
          </w:tcPr>
          <w:p w:rsidR="0009274C" w:rsidRDefault="0009274C" w:rsidP="0009274C">
            <w:r>
              <w:t>Datum procjene: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09274C" w:rsidRDefault="0009274C" w:rsidP="0009274C"/>
        </w:tc>
      </w:tr>
    </w:tbl>
    <w:p w:rsidR="0009274C" w:rsidRPr="0009274C" w:rsidRDefault="0009274C" w:rsidP="0009274C"/>
    <w:sectPr w:rsidR="0009274C" w:rsidRPr="0009274C" w:rsidSect="00FF4C9A">
      <w:headerReference w:type="default" r:id="rId7"/>
      <w:footerReference w:type="default" r:id="rId8"/>
      <w:pgSz w:w="11906" w:h="16838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5A" w:rsidRDefault="00B5435A">
      <w:r>
        <w:separator/>
      </w:r>
    </w:p>
  </w:endnote>
  <w:endnote w:type="continuationSeparator" w:id="0">
    <w:p w:rsidR="00B5435A" w:rsidRDefault="00B5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14" w:rsidRDefault="002A7370" w:rsidP="00107514">
    <w:pPr>
      <w:pStyle w:val="Podnoje"/>
      <w:jc w:val="center"/>
      <w:rPr>
        <w:rFonts w:ascii="Arial" w:hAnsi="Arial" w:cs="Arial"/>
        <w:i/>
        <w:color w:val="999999"/>
        <w:sz w:val="18"/>
        <w:szCs w:val="18"/>
      </w:rPr>
    </w:pPr>
    <w:sdt>
      <w:sdtPr>
        <w:rPr>
          <w:rFonts w:ascii="Arial" w:hAnsi="Arial" w:cs="Arial"/>
          <w:i/>
          <w:color w:val="999999"/>
          <w:sz w:val="18"/>
          <w:szCs w:val="18"/>
        </w:rPr>
        <w:id w:val="-1010218402"/>
        <w:docPartObj>
          <w:docPartGallery w:val="Page Numbers (Bottom of Page)"/>
          <w:docPartUnique/>
        </w:docPartObj>
      </w:sdtPr>
      <w:sdtEndPr/>
      <w:sdtContent>
        <w:r w:rsidR="00107514" w:rsidRPr="00107514">
          <w:rPr>
            <w:rFonts w:ascii="Arial" w:hAnsi="Arial" w:cs="Arial"/>
            <w:i/>
            <w:noProof/>
            <w:color w:val="999999"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7514" w:rsidRDefault="0010751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A7370" w:rsidRPr="002A737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7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107514" w:rsidRDefault="0010751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A7370" w:rsidRPr="002A7370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107514" w:rsidRPr="00107514">
      <w:rPr>
        <w:rFonts w:ascii="Arial" w:hAnsi="Arial" w:cs="Arial"/>
        <w:i/>
        <w:color w:val="999999"/>
        <w:sz w:val="18"/>
        <w:szCs w:val="18"/>
      </w:rPr>
      <w:t xml:space="preserve"> </w:t>
    </w:r>
    <w:r w:rsidR="00107514">
      <w:rPr>
        <w:rFonts w:ascii="Arial" w:hAnsi="Arial" w:cs="Arial"/>
        <w:i/>
        <w:color w:val="999999"/>
        <w:sz w:val="18"/>
        <w:szCs w:val="18"/>
      </w:rPr>
      <w:t>Ministarstvo hrvatskih branitelja – Potpora za proširenje postojeće djelatnosti</w:t>
    </w:r>
  </w:p>
  <w:p w:rsidR="00107514" w:rsidRPr="00150742" w:rsidRDefault="00107514" w:rsidP="00107514">
    <w:pPr>
      <w:pStyle w:val="Podnoje"/>
      <w:jc w:val="center"/>
      <w:rPr>
        <w:rFonts w:ascii="Arial" w:hAnsi="Arial" w:cs="Arial"/>
        <w:i/>
        <w:color w:val="999999"/>
        <w:sz w:val="18"/>
        <w:szCs w:val="18"/>
      </w:rPr>
    </w:pPr>
    <w:r w:rsidRPr="00150742">
      <w:rPr>
        <w:rFonts w:ascii="Arial" w:hAnsi="Arial" w:cs="Arial"/>
        <w:i/>
        <w:color w:val="999999"/>
        <w:sz w:val="18"/>
        <w:szCs w:val="18"/>
      </w:rPr>
      <w:t>Obrazac za pro</w:t>
    </w:r>
    <w:r>
      <w:rPr>
        <w:rFonts w:ascii="Arial" w:hAnsi="Arial" w:cs="Arial"/>
        <w:i/>
        <w:color w:val="999999"/>
        <w:sz w:val="18"/>
        <w:szCs w:val="18"/>
      </w:rPr>
      <w:t>cjenu kvalitete poslovnog plana</w:t>
    </w:r>
  </w:p>
  <w:p w:rsidR="00150742" w:rsidRPr="00150742" w:rsidRDefault="00150742" w:rsidP="00150742">
    <w:pPr>
      <w:pStyle w:val="Podnoje"/>
      <w:jc w:val="center"/>
      <w:rPr>
        <w:rFonts w:ascii="Arial" w:hAnsi="Arial" w:cs="Arial"/>
        <w:i/>
        <w:color w:val="9999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5A" w:rsidRDefault="00B5435A">
      <w:r>
        <w:separator/>
      </w:r>
    </w:p>
  </w:footnote>
  <w:footnote w:type="continuationSeparator" w:id="0">
    <w:p w:rsidR="00B5435A" w:rsidRDefault="00B5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07" w:rsidRPr="00FD5F0E" w:rsidRDefault="00B6319B" w:rsidP="00B6319B">
    <w:pPr>
      <w:pStyle w:val="Zaglavlje"/>
      <w:jc w:val="right"/>
      <w:rPr>
        <w:color w:val="85B2F6" w:themeColor="background2" w:themeShade="E6"/>
        <w:sz w:val="16"/>
        <w:szCs w:val="16"/>
      </w:rPr>
    </w:pPr>
    <w:r w:rsidRPr="00FD5F0E">
      <w:rPr>
        <w:color w:val="85B2F6" w:themeColor="background2" w:themeShade="E6"/>
        <w:sz w:val="16"/>
        <w:szCs w:val="16"/>
      </w:rPr>
      <w:t>PPD/20</w:t>
    </w:r>
    <w:r w:rsidR="002A7370">
      <w:rPr>
        <w:color w:val="85B2F6" w:themeColor="background2" w:themeShade="E6"/>
        <w:sz w:val="16"/>
        <w:szCs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03"/>
    <w:rsid w:val="0004078C"/>
    <w:rsid w:val="00060322"/>
    <w:rsid w:val="00067696"/>
    <w:rsid w:val="000769CA"/>
    <w:rsid w:val="0008537B"/>
    <w:rsid w:val="0009274C"/>
    <w:rsid w:val="000C5233"/>
    <w:rsid w:val="000D7580"/>
    <w:rsid w:val="000E1EB2"/>
    <w:rsid w:val="00107514"/>
    <w:rsid w:val="001357D9"/>
    <w:rsid w:val="00136C97"/>
    <w:rsid w:val="0014649E"/>
    <w:rsid w:val="00150742"/>
    <w:rsid w:val="001645DB"/>
    <w:rsid w:val="001711DC"/>
    <w:rsid w:val="00173ADA"/>
    <w:rsid w:val="00195239"/>
    <w:rsid w:val="001A296D"/>
    <w:rsid w:val="001B0BBD"/>
    <w:rsid w:val="001B24CF"/>
    <w:rsid w:val="001C7A0F"/>
    <w:rsid w:val="001F2C17"/>
    <w:rsid w:val="00203168"/>
    <w:rsid w:val="002065D0"/>
    <w:rsid w:val="00207CA8"/>
    <w:rsid w:val="00211A7D"/>
    <w:rsid w:val="002327C8"/>
    <w:rsid w:val="00257443"/>
    <w:rsid w:val="0026196F"/>
    <w:rsid w:val="002630EE"/>
    <w:rsid w:val="0026562C"/>
    <w:rsid w:val="002A4139"/>
    <w:rsid w:val="002A7370"/>
    <w:rsid w:val="00373507"/>
    <w:rsid w:val="00395132"/>
    <w:rsid w:val="003C226F"/>
    <w:rsid w:val="003C7DA3"/>
    <w:rsid w:val="003D23B5"/>
    <w:rsid w:val="003D35F1"/>
    <w:rsid w:val="003D5810"/>
    <w:rsid w:val="003F0F55"/>
    <w:rsid w:val="003F1629"/>
    <w:rsid w:val="00412D84"/>
    <w:rsid w:val="00420CC6"/>
    <w:rsid w:val="00437287"/>
    <w:rsid w:val="00472053"/>
    <w:rsid w:val="00487A8E"/>
    <w:rsid w:val="004A1FE0"/>
    <w:rsid w:val="004A4EB4"/>
    <w:rsid w:val="004C2BB4"/>
    <w:rsid w:val="004F38CB"/>
    <w:rsid w:val="00512D2C"/>
    <w:rsid w:val="0051721E"/>
    <w:rsid w:val="005246EC"/>
    <w:rsid w:val="005507B4"/>
    <w:rsid w:val="00553E4F"/>
    <w:rsid w:val="00555219"/>
    <w:rsid w:val="00563D55"/>
    <w:rsid w:val="00574359"/>
    <w:rsid w:val="00596108"/>
    <w:rsid w:val="005A0AC5"/>
    <w:rsid w:val="005B4BA7"/>
    <w:rsid w:val="005C0F63"/>
    <w:rsid w:val="005D4AB5"/>
    <w:rsid w:val="00632E7B"/>
    <w:rsid w:val="00663CED"/>
    <w:rsid w:val="006917AC"/>
    <w:rsid w:val="006932AF"/>
    <w:rsid w:val="006A789B"/>
    <w:rsid w:val="006F2575"/>
    <w:rsid w:val="006F6D80"/>
    <w:rsid w:val="00712745"/>
    <w:rsid w:val="00735BD0"/>
    <w:rsid w:val="00756CE0"/>
    <w:rsid w:val="007659A6"/>
    <w:rsid w:val="00770A67"/>
    <w:rsid w:val="007741DB"/>
    <w:rsid w:val="00791D64"/>
    <w:rsid w:val="007A61CB"/>
    <w:rsid w:val="007C561D"/>
    <w:rsid w:val="007E49F0"/>
    <w:rsid w:val="007F3754"/>
    <w:rsid w:val="00823CEB"/>
    <w:rsid w:val="00897CCC"/>
    <w:rsid w:val="008A50EF"/>
    <w:rsid w:val="008B28B6"/>
    <w:rsid w:val="008E1F8F"/>
    <w:rsid w:val="008F1E67"/>
    <w:rsid w:val="00922BF4"/>
    <w:rsid w:val="00922F21"/>
    <w:rsid w:val="009811AC"/>
    <w:rsid w:val="00983071"/>
    <w:rsid w:val="009A515F"/>
    <w:rsid w:val="009C0904"/>
    <w:rsid w:val="00A03180"/>
    <w:rsid w:val="00A32778"/>
    <w:rsid w:val="00A332A4"/>
    <w:rsid w:val="00A95371"/>
    <w:rsid w:val="00AA1A51"/>
    <w:rsid w:val="00AD5544"/>
    <w:rsid w:val="00AE145B"/>
    <w:rsid w:val="00AE1C61"/>
    <w:rsid w:val="00B208B4"/>
    <w:rsid w:val="00B34913"/>
    <w:rsid w:val="00B5435A"/>
    <w:rsid w:val="00B6319B"/>
    <w:rsid w:val="00B72AEF"/>
    <w:rsid w:val="00B95421"/>
    <w:rsid w:val="00BA2F28"/>
    <w:rsid w:val="00BB2B96"/>
    <w:rsid w:val="00BD6AD1"/>
    <w:rsid w:val="00C00361"/>
    <w:rsid w:val="00C13951"/>
    <w:rsid w:val="00C316D7"/>
    <w:rsid w:val="00C47703"/>
    <w:rsid w:val="00C62EB7"/>
    <w:rsid w:val="00C7421D"/>
    <w:rsid w:val="00C930EF"/>
    <w:rsid w:val="00CA7668"/>
    <w:rsid w:val="00D01354"/>
    <w:rsid w:val="00DA3CCE"/>
    <w:rsid w:val="00DB48B0"/>
    <w:rsid w:val="00DD0FFB"/>
    <w:rsid w:val="00DE6742"/>
    <w:rsid w:val="00E10554"/>
    <w:rsid w:val="00E51663"/>
    <w:rsid w:val="00E57F9B"/>
    <w:rsid w:val="00F34F69"/>
    <w:rsid w:val="00F41FF1"/>
    <w:rsid w:val="00F6073A"/>
    <w:rsid w:val="00F65D82"/>
    <w:rsid w:val="00F930BD"/>
    <w:rsid w:val="00FB6698"/>
    <w:rsid w:val="00FD0F85"/>
    <w:rsid w:val="00FD5481"/>
    <w:rsid w:val="00FD5F0E"/>
    <w:rsid w:val="00FE78D3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EA095F4"/>
  <w15:chartTrackingRefBased/>
  <w15:docId w15:val="{EA853435-49D1-4863-8831-3E5E6EC3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rsid w:val="00A332A4"/>
    <w:pPr>
      <w:keepNext/>
      <w:outlineLvl w:val="1"/>
    </w:pPr>
    <w:rPr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4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37350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350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B95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1550-D070-418B-919B-3E4C707D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ZA PROCJENU KVALITETE POSLOVNOG PLANA – pojedinačni</vt:lpstr>
    </vt:vector>
  </TitlesOfParts>
  <Company>MinBran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PROCJENU KVALITETE POSLOVNOG PLANA – pojedinačni</dc:title>
  <dc:subject/>
  <dc:creator>tlencur</dc:creator>
  <cp:keywords/>
  <cp:lastModifiedBy>Josipa Palajsa</cp:lastModifiedBy>
  <cp:revision>15</cp:revision>
  <cp:lastPrinted>2019-04-01T06:27:00Z</cp:lastPrinted>
  <dcterms:created xsi:type="dcterms:W3CDTF">2019-03-08T15:47:00Z</dcterms:created>
  <dcterms:modified xsi:type="dcterms:W3CDTF">2020-05-14T12:38:00Z</dcterms:modified>
</cp:coreProperties>
</file>